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по грамматике иностранного языка (английского языка)</w:t>
            </w:r>
          </w:p>
          <w:p>
            <w:pPr>
              <w:jc w:val="center"/>
              <w:spacing w:after="0" w:line="240" w:lineRule="auto"/>
              <w:rPr>
                <w:sz w:val="32"/>
                <w:szCs w:val="32"/>
              </w:rPr>
            </w:pPr>
            <w:r>
              <w:rPr>
                <w:rFonts w:ascii="Times New Roman" w:hAnsi="Times New Roman" w:cs="Times New Roman"/>
                <w:color w:val="#000000"/>
                <w:sz w:val="32"/>
                <w:szCs w:val="32"/>
              </w:rPr>
              <w:t> К.М.06.01.05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д.ф.н., доцент _________________ /Просвирнина Л.Г./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по грамматике иностранного языка (английского языка)»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К.М.06.01.05 «Практикум по грамматике иностранного языка (английского языка)».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по грамматике иностранного языка (английского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485.393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К.М.06.01.05 «Практикум по грамматике иностранного языка (английского языка)» относится к обязательной части, является дисциплиной Блока Б1. «Дисциплины (модули)». "Содержание обучения в предметной области "Иностранный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293.97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Теоретическая грамматика</w:t>
            </w:r>
          </w:p>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Практикум по выразительному чтению</w:t>
            </w:r>
          </w:p>
          <w:p>
            <w:pPr>
              <w:jc w:val="center"/>
              <w:spacing w:after="0" w:line="240" w:lineRule="auto"/>
              <w:rPr>
                <w:sz w:val="22"/>
                <w:szCs w:val="22"/>
              </w:rPr>
            </w:pPr>
            <w:r>
              <w:rPr>
                <w:rFonts w:ascii="Times New Roman" w:hAnsi="Times New Roman" w:cs="Times New Roman"/>
                <w:color w:val="#000000"/>
                <w:sz w:val="22"/>
                <w:szCs w:val="22"/>
              </w:rPr>
              <w:t> Социально значимая практика</w:t>
            </w:r>
          </w:p>
          <w:p>
            <w:pPr>
              <w:jc w:val="center"/>
              <w:spacing w:after="0" w:line="240" w:lineRule="auto"/>
              <w:rPr>
                <w:sz w:val="22"/>
                <w:szCs w:val="22"/>
              </w:rPr>
            </w:pPr>
            <w:r>
              <w:rPr>
                <w:rFonts w:ascii="Times New Roman" w:hAnsi="Times New Roman" w:cs="Times New Roman"/>
                <w:color w:val="#000000"/>
                <w:sz w:val="22"/>
                <w:szCs w:val="22"/>
              </w:rPr>
              <w:t> Стилистика</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p>
            <w:pPr>
              <w:jc w:val="center"/>
              <w:spacing w:after="0" w:line="240" w:lineRule="auto"/>
              <w:rPr>
                <w:sz w:val="22"/>
                <w:szCs w:val="22"/>
              </w:rPr>
            </w:pPr>
            <w:r>
              <w:rPr>
                <w:rFonts w:ascii="Times New Roman" w:hAnsi="Times New Roman" w:cs="Times New Roman"/>
                <w:color w:val="#000000"/>
                <w:sz w:val="22"/>
                <w:szCs w:val="22"/>
              </w:rPr>
              <w:t> Теоретическая фонетика</w:t>
            </w:r>
          </w:p>
          <w:p>
            <w:pPr>
              <w:jc w:val="center"/>
              <w:spacing w:after="0" w:line="240" w:lineRule="auto"/>
              <w:rPr>
                <w:sz w:val="22"/>
                <w:szCs w:val="22"/>
              </w:rPr>
            </w:pPr>
            <w:r>
              <w:rPr>
                <w:rFonts w:ascii="Times New Roman" w:hAnsi="Times New Roman" w:cs="Times New Roman"/>
                <w:color w:val="#000000"/>
                <w:sz w:val="22"/>
                <w:szCs w:val="22"/>
              </w:rPr>
              <w:t> Практикум по фонетике</w:t>
            </w:r>
          </w:p>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Практический курс иностранного языка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Лексика и грамматика стран изучаемого языка в историческом аспекте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THE MORPHOLOGY</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Существительное (The Noun)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Артикль (The Article)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Местоимение (The Pronoun)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Прилагательное (The Adjective)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Наречие (The Adverb)</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Числительное (The Numeral)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Глагол (The Verb).</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Существительное (The Noun)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Артикль (The Article)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Местоимение (The Pronoun)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Прилагательное (The Adjective)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Наречие (The Adverb)</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Числительное (The Numeral)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THE SYNTAX</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Особенности синтаксической системы английского языка и ее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Сложные предложения (the Composite Sentences)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Особенности синтаксической системы английского языка и ее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Сложные предложения (the Composite Sentences)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9679.6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52.3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Существительное (The Noun)</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Существительные одушевленные и неодушевленные (the Inanimate Nouns). Существительные исчисляемые (the Countable Nouns) и неисчисляемые (the Uncountable Nouns). Категория падежа существительных. Синтаксические функции существительных. Словообразование.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Артикль (The Article)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артиклей английского языка. Особенности артиклей английского языка. Употребление неопределенного артикля (the Indefinite Article) с именами существительными нарицательными. Употребление определенного артикля (the Definite Article) с именами существительными нарицательными. Употребление нулевого артикля (the Zero Article) с именами существительными нарицательными. Употребление артиклей с именами существительными собственными.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Местоимение (The Pronoun)</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системы местоимений английского языка и их классификация. Личные местоимения (the Personal Pronouns). Притяжательные местоимения (the Possessive Pronouns). Возвратные местоимения (the Reflexive Pronouns) и усилительные местоимения (the Emphasizing Pronouns). Взаимные местоимения (the Reciprocal Pronouns). Указательные местоимения (the Demonstrative Pronouns). Неопределенные местоимения (the Indefinite Pronouns). Отрицательные местоимения (the Negative Pronouns). Обобщающие местоимения (the Generalizing Pronouns). Вопросительно- относительные местоимения (the Interrogative-Relative Pronouns).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Прилагательное (The Adjective)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системы прилагательных английского языка и их классификация. Качественные прилагательные (the Qualitative Adjectives) и относительные прилагательные (the Relative Adjectives) Степени сравнения прилагательных (the Degrees of Comparison of Adjectives). Употребление прилагательных в сравнительных конструкциях и оборотах. Субстантивация прилагательных. Синтаксические функции прилагательных. Словообразование.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Наречие (The Adverb)</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системы наречий английского языка и их классификация. Синтаксические функции наречий и их место в предложении. Наречия места и направления (the Adverbs of Place and Direction). Наречия (определенного) времени (the Adverbs of Time. Наречия частотности (the Adverbs of Frequency). Наречия образа действия (the Adverbs of Manner). Наречия меры и степени (the Adverbs of Measure and Degree). Степени сравнения наречий (the Degrees of Comparison of Adverbs). Употребление наречий в сравнительных конструкциях и оборотах. Словообразование.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Числительное (The Numeral)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системы числительных английского языка и их классификация. Количественные числительные (the Cardinal Numerals).  Порядковые числительные (the Ordinal Numerals). Дробные числительные (the Fractional Numerals). Употребление количественных, порядковых и дробных числительных для выражения категории времени. Субстантивация числительных. Синтаксические функции числительных. Употребление числительных во фразеологических оборотах и идиоматических выражениях.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Глагол (The Verb).</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Категориальные и морфологические особенности системы глаголов английского языка. Правильные глаголы (the Regular Verbs) и неправильные глаголы (the Irregular Verbs). Смысловые глаголы (the Semantic Verbs), вспомогательные глаголы (the Auxiliary Verbs) и глаголы-связки (the Link Verbs). Видо-временная группа Indefinite/Simple. Видо- временная группа Continuous. Видо-временная группа Perfect. Видо-временная группа Perfect Continuous. Категория залога (the Voice). Страдательный залог (the Passive Voice). Категория наклонения в английском языке (the Category of Mood). Повелительное наклонение (the Imperative Mood).  Сослагательное наклонение (the Subjunctive Mood). Модальные глаголы (the Modal Verbs).  Фразовые глаголы (the Phrasal Verbs). Неличные формы глагола (the Non-Finite Forms of the Verb). Причастие (the Participle). Герундий (the Gerund). Словообразование.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Особенности синтаксической системы английского языка и ее классификация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синтаксической системы английского языка и ее классификация. Повествовательные предложения (the Declarative Sentences). Вопросительные предложения (the Interrogative Sentences) Повелительные (побудительные) предложения (the Imperative Sentences). Восклицательные предложения (the Exclamatory Sentences) Отрицательные предложения (the Negative Sentences). Главные и второстепенные члены предложения и их особенности.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Сложные предложения (the Composite Sentences)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Сложные предложения (the Composite Sentences). Сложносочиненные предложения (the Compound Sentences). Сложноподчиненные предложения (the Complex Sentences). Типы придаточных предложений (the Types of Clauses). Прямая и косвенная речь (the Direct and Indirect Speech). Согласование времен (the Sequence of Tenses). Пунктуация (the Punctuation). Система знаков препинания английского языка. Употребление знаков препинания в английском языке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по грамматике иностранного языка (английского языка)» / Просвирнина Л.Г..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Практическая</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978-5-534-04036-4.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https://www.biblio-online.ru/bcode/434586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Практическая</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Глагольные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синтаксис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978-5-534-04055-5.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https://www.biblio-online.ru/bcode/437111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Практическая</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английского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неличные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глагола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Practical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Grammar:</w:t>
            </w:r>
            <w:r>
              <w:rPr/>
              <w:t xml:space="preserve"> </w:t>
            </w:r>
            <w:r>
              <w:rPr>
                <w:rFonts w:ascii="Times New Roman" w:hAnsi="Times New Roman" w:cs="Times New Roman"/>
                <w:color w:val="#000000"/>
                <w:sz w:val="24"/>
                <w:szCs w:val="24"/>
              </w:rPr>
              <w:t>non-Finite</w:t>
            </w:r>
            <w:r>
              <w:rPr/>
              <w:t xml:space="preserve"> </w:t>
            </w:r>
            <w:r>
              <w:rPr>
                <w:rFonts w:ascii="Times New Roman" w:hAnsi="Times New Roman" w:cs="Times New Roman"/>
                <w:color w:val="#000000"/>
                <w:sz w:val="24"/>
                <w:szCs w:val="24"/>
              </w:rPr>
              <w:t>Verbs</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Сыресина,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Бондаренко,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Практическая</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английского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неличные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глагола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Practical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Grammar:</w:t>
            </w:r>
            <w:r>
              <w:rPr/>
              <w:t xml:space="preserve"> </w:t>
            </w:r>
            <w:r>
              <w:rPr>
                <w:rFonts w:ascii="Times New Roman" w:hAnsi="Times New Roman" w:cs="Times New Roman"/>
                <w:color w:val="#000000"/>
                <w:sz w:val="24"/>
                <w:szCs w:val="24"/>
              </w:rPr>
              <w:t>non-Finite</w:t>
            </w:r>
            <w:r>
              <w:rPr/>
              <w:t xml:space="preserve"> </w:t>
            </w:r>
            <w:r>
              <w:rPr>
                <w:rFonts w:ascii="Times New Roman" w:hAnsi="Times New Roman" w:cs="Times New Roman"/>
                <w:color w:val="#000000"/>
                <w:sz w:val="24"/>
                <w:szCs w:val="24"/>
              </w:rPr>
              <w:t>Verbs</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978-5-4263-0794-0.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http://www.iprbookshop.ru/94668.html</w:t>
            </w:r>
            <w:r>
              <w:rPr/>
              <w:t xml:space="preserve"> </w:t>
            </w:r>
          </w:p>
        </w:tc>
      </w:tr>
      <w:tr>
        <w:trPr>
          <w:trHeight w:hRule="exact" w:val="1610.679"/>
        </w:trPr>
        <w:tc>
          <w:tcPr>
            <w:tcW w:w="9654" w:type="dxa"/>
            <w:gridSpan w:val="2"/>
            <w:tcBorders>
</w:tcBorders>
            <w:vMerge/>
            <w:shd w:val="clear" w:color="#000000" w:fill="#FFFFFF"/>
            <w:vAlign w:val="top"/>
            <w:tcMar>
              <w:left w:w="34" w:type="dxa"/>
              <w:right w:w="34" w:type="dxa"/>
            </w:tcMar>
          </w:tcP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2023-2024_ФГОС3++2023_Бак-ЗФО-ПО(ИЯ)(23)_plx_Практикум по грамматике иностранного языка (английского языка)</dc:title>
  <dc:creator>FastReport.NET</dc:creator>
</cp:coreProperties>
</file>